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57" w:rsidRDefault="00462C57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462C57" w:rsidRDefault="00462C57" w:rsidP="00462C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2C57" w:rsidRDefault="00462C57" w:rsidP="00462C5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462C57" w:rsidRDefault="00462C57" w:rsidP="00462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</w:t>
      </w:r>
      <w:r w:rsidR="00F72B2D">
        <w:rPr>
          <w:rFonts w:ascii="Times New Roman" w:hAnsi="Times New Roman" w:cs="Times New Roman"/>
          <w:b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Дергачевского</w:t>
      </w:r>
      <w:r w:rsidR="00F72B2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</w:t>
      </w:r>
      <w:r w:rsidR="00F72B2D" w:rsidRPr="00F72B2D">
        <w:rPr>
          <w:rFonts w:ascii="Times New Roman" w:hAnsi="Times New Roman" w:cs="Times New Roman"/>
          <w:b/>
          <w:sz w:val="28"/>
          <w:szCs w:val="28"/>
        </w:rPr>
        <w:t>очередной финансовый</w:t>
      </w:r>
      <w:r w:rsidR="00F72B2D">
        <w:rPr>
          <w:rFonts w:ascii="Times New Roman" w:hAnsi="Times New Roman" w:cs="Times New Roman"/>
          <w:b/>
          <w:sz w:val="28"/>
          <w:szCs w:val="28"/>
        </w:rPr>
        <w:t>201</w:t>
      </w:r>
      <w:r w:rsidR="003277A0">
        <w:rPr>
          <w:rFonts w:ascii="Times New Roman" w:hAnsi="Times New Roman" w:cs="Times New Roman"/>
          <w:b/>
          <w:sz w:val="28"/>
          <w:szCs w:val="28"/>
        </w:rPr>
        <w:t>6</w:t>
      </w:r>
      <w:r w:rsidR="00D952B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bookmarkStart w:id="0" w:name="_GoBack"/>
      <w:bookmarkEnd w:id="0"/>
    </w:p>
    <w:p w:rsidR="00462C57" w:rsidRPr="00B848AE" w:rsidRDefault="00457A22" w:rsidP="00462C57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42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1"/>
        <w:gridCol w:w="2409"/>
      </w:tblGrid>
      <w:tr w:rsidR="003277A0" w:rsidTr="0028530C">
        <w:trPr>
          <w:cantSplit/>
          <w:trHeight w:val="1121"/>
        </w:trPr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A0" w:rsidRDefault="003277A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7A0" w:rsidRDefault="003277A0" w:rsidP="00B848A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  201</w:t>
            </w:r>
            <w:r w:rsidR="00B848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Доходы,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Default="003277A0" w:rsidP="000E04F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0E04FF">
              <w:rPr>
                <w:rFonts w:ascii="Times New Roman" w:hAnsi="Times New Roman" w:cs="Times New Roman"/>
                <w:b/>
                <w:sz w:val="28"/>
                <w:szCs w:val="28"/>
              </w:rPr>
              <w:t>9 4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30,3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Расходы, 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Default="003277A0" w:rsidP="000E04F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E04FF">
              <w:rPr>
                <w:rFonts w:ascii="Times New Roman" w:hAnsi="Times New Roman" w:cs="Times New Roman"/>
                <w:b/>
                <w:sz w:val="28"/>
                <w:szCs w:val="28"/>
              </w:rPr>
              <w:t>11 3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30,3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дефицит (-)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19F" w:rsidRPr="00C4719F" w:rsidRDefault="003277A0" w:rsidP="004D097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- 1 900,0</w:t>
            </w:r>
          </w:p>
        </w:tc>
      </w:tr>
    </w:tbl>
    <w:p w:rsidR="000C5844" w:rsidRDefault="000C5844"/>
    <w:sectPr w:rsidR="000C5844" w:rsidSect="00B47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25F"/>
    <w:rsid w:val="000C5844"/>
    <w:rsid w:val="000E04FF"/>
    <w:rsid w:val="00166F43"/>
    <w:rsid w:val="003277A0"/>
    <w:rsid w:val="00457A22"/>
    <w:rsid w:val="00462C57"/>
    <w:rsid w:val="004D097A"/>
    <w:rsid w:val="005D7FAF"/>
    <w:rsid w:val="0072625F"/>
    <w:rsid w:val="00A3610E"/>
    <w:rsid w:val="00B47D88"/>
    <w:rsid w:val="00B848AE"/>
    <w:rsid w:val="00C4719F"/>
    <w:rsid w:val="00C66AE0"/>
    <w:rsid w:val="00D952BD"/>
    <w:rsid w:val="00DA2F85"/>
    <w:rsid w:val="00F72B2D"/>
    <w:rsid w:val="00F96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Финансовое управление Дергачевского района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Сельское</cp:lastModifiedBy>
  <cp:revision>2</cp:revision>
  <cp:lastPrinted>2014-11-14T07:13:00Z</cp:lastPrinted>
  <dcterms:created xsi:type="dcterms:W3CDTF">2015-12-24T07:33:00Z</dcterms:created>
  <dcterms:modified xsi:type="dcterms:W3CDTF">2015-12-24T07:33:00Z</dcterms:modified>
</cp:coreProperties>
</file>